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9BD" w:rsidRPr="002E0BDD" w:rsidRDefault="00000000">
      <w:pPr>
        <w:pStyle w:val="aa"/>
        <w:rPr>
          <w:rFonts w:ascii="Times New Roman" w:hAnsi="Times New Roman" w:cs="Times New Roman"/>
          <w:sz w:val="20"/>
          <w:szCs w:val="20"/>
          <w:lang w:val="ru-RU"/>
        </w:rPr>
      </w:pPr>
      <w:r w:rsidRPr="002E0BDD">
        <w:rPr>
          <w:rFonts w:ascii="Times New Roman" w:hAnsi="Times New Roman" w:cs="Times New Roman"/>
          <w:sz w:val="20"/>
          <w:szCs w:val="20"/>
          <w:lang w:val="ru-RU"/>
        </w:rPr>
        <w:t>Практическое задание (Лекция 13): Подготовка и защита промежуточных результатов проекта</w:t>
      </w:r>
    </w:p>
    <w:p w:rsidR="009E69BD" w:rsidRPr="002E0BDD" w:rsidRDefault="00000000">
      <w:pPr>
        <w:pStyle w:val="1"/>
        <w:rPr>
          <w:lang w:val="ru-RU"/>
        </w:rPr>
      </w:pPr>
      <w:r w:rsidRPr="002E0BDD">
        <w:rPr>
          <w:lang w:val="ru-RU"/>
        </w:rPr>
        <w:t>Условие задачи</w:t>
      </w:r>
    </w:p>
    <w:p w:rsidR="009E69BD" w:rsidRPr="002E0BDD" w:rsidRDefault="00000000">
      <w:pPr>
        <w:rPr>
          <w:lang w:val="ru-RU"/>
        </w:rPr>
      </w:pPr>
      <w:r w:rsidRPr="002E0BDD">
        <w:rPr>
          <w:lang w:val="ru-RU"/>
        </w:rPr>
        <w:t>Каждая студенческая группа работает над мини-проектом автоматизации (например, управление насосом, вентиляцией, освещением, цифровым двойником). На данном этапе необходимо подготовить и защитить промежуточные результаты проекта.</w:t>
      </w:r>
      <w:r w:rsidRPr="002E0BDD">
        <w:rPr>
          <w:lang w:val="ru-RU"/>
        </w:rPr>
        <w:br/>
      </w:r>
      <w:r w:rsidRPr="002E0BDD">
        <w:rPr>
          <w:lang w:val="ru-RU"/>
        </w:rPr>
        <w:br/>
        <w:t>Исходные данные:</w:t>
      </w:r>
      <w:r w:rsidRPr="002E0BDD">
        <w:rPr>
          <w:lang w:val="ru-RU"/>
        </w:rPr>
        <w:br/>
        <w:t>- Проект выполняется в командах по 2–3 студента.</w:t>
      </w:r>
      <w:r w:rsidRPr="002E0BDD">
        <w:rPr>
          <w:lang w:val="ru-RU"/>
        </w:rPr>
        <w:br/>
        <w:t>- У проекта должны быть:</w:t>
      </w:r>
      <w:r w:rsidRPr="002E0BDD">
        <w:rPr>
          <w:lang w:val="ru-RU"/>
        </w:rPr>
        <w:br/>
        <w:t xml:space="preserve">  • схема системы (структурная или принципиальная),</w:t>
      </w:r>
      <w:r w:rsidRPr="002E0BDD">
        <w:rPr>
          <w:lang w:val="ru-RU"/>
        </w:rPr>
        <w:br/>
        <w:t xml:space="preserve">  • алгоритм управления,</w:t>
      </w:r>
      <w:r w:rsidRPr="002E0BDD">
        <w:rPr>
          <w:lang w:val="ru-RU"/>
        </w:rPr>
        <w:br/>
        <w:t xml:space="preserve">  • пример визуализации (</w:t>
      </w:r>
      <w:r>
        <w:t>HMI</w:t>
      </w:r>
      <w:r w:rsidRPr="002E0BDD">
        <w:rPr>
          <w:lang w:val="ru-RU"/>
        </w:rPr>
        <w:t xml:space="preserve"> или </w:t>
      </w:r>
      <w:r>
        <w:t>SCADA</w:t>
      </w:r>
      <w:r w:rsidRPr="002E0BDD">
        <w:rPr>
          <w:lang w:val="ru-RU"/>
        </w:rPr>
        <w:t>-экран),</w:t>
      </w:r>
      <w:r w:rsidRPr="002E0BDD">
        <w:rPr>
          <w:lang w:val="ru-RU"/>
        </w:rPr>
        <w:br/>
        <w:t xml:space="preserve">  • описание используемых протоколов.</w:t>
      </w:r>
    </w:p>
    <w:p w:rsidR="009E69BD" w:rsidRPr="002E0BDD" w:rsidRDefault="00000000">
      <w:pPr>
        <w:pStyle w:val="1"/>
        <w:rPr>
          <w:lang w:val="ru-RU"/>
        </w:rPr>
      </w:pPr>
      <w:r w:rsidRPr="002E0BDD">
        <w:rPr>
          <w:lang w:val="ru-RU"/>
        </w:rPr>
        <w:t>Задание студенту</w:t>
      </w:r>
    </w:p>
    <w:p w:rsidR="009E69BD" w:rsidRPr="002E0BDD" w:rsidRDefault="00000000">
      <w:pPr>
        <w:rPr>
          <w:lang w:val="ru-RU"/>
        </w:rPr>
      </w:pPr>
      <w:r w:rsidRPr="002E0BDD">
        <w:rPr>
          <w:lang w:val="ru-RU"/>
        </w:rPr>
        <w:t>1) Подготовить отчет (2–3 стр.) с описанием текущего состояния проекта:</w:t>
      </w:r>
      <w:r w:rsidRPr="002E0BDD">
        <w:rPr>
          <w:lang w:val="ru-RU"/>
        </w:rPr>
        <w:br/>
        <w:t>- цель проекта,</w:t>
      </w:r>
      <w:r w:rsidRPr="002E0BDD">
        <w:rPr>
          <w:lang w:val="ru-RU"/>
        </w:rPr>
        <w:br/>
        <w:t>- схема системы,</w:t>
      </w:r>
      <w:r w:rsidRPr="002E0BDD">
        <w:rPr>
          <w:lang w:val="ru-RU"/>
        </w:rPr>
        <w:br/>
        <w:t>- алгоритм работы,</w:t>
      </w:r>
      <w:r w:rsidRPr="002E0BDD">
        <w:rPr>
          <w:lang w:val="ru-RU"/>
        </w:rPr>
        <w:br/>
        <w:t>- список используемых средств (</w:t>
      </w:r>
      <w:r>
        <w:t>PLC</w:t>
      </w:r>
      <w:r w:rsidRPr="002E0BDD">
        <w:rPr>
          <w:lang w:val="ru-RU"/>
        </w:rPr>
        <w:t xml:space="preserve">, </w:t>
      </w:r>
      <w:r>
        <w:t>SCADA</w:t>
      </w:r>
      <w:r w:rsidRPr="002E0BDD">
        <w:rPr>
          <w:lang w:val="ru-RU"/>
        </w:rPr>
        <w:t xml:space="preserve">, </w:t>
      </w:r>
      <w:r>
        <w:t>MATLAB</w:t>
      </w:r>
      <w:r w:rsidRPr="002E0BDD">
        <w:rPr>
          <w:lang w:val="ru-RU"/>
        </w:rPr>
        <w:t>/</w:t>
      </w:r>
      <w:r>
        <w:t>Simulink</w:t>
      </w:r>
      <w:r w:rsidRPr="002E0BDD">
        <w:rPr>
          <w:lang w:val="ru-RU"/>
        </w:rPr>
        <w:t xml:space="preserve">, </w:t>
      </w:r>
      <w:proofErr w:type="spellStart"/>
      <w:r>
        <w:t>Codesys</w:t>
      </w:r>
      <w:proofErr w:type="spellEnd"/>
      <w:r w:rsidRPr="002E0BDD">
        <w:rPr>
          <w:lang w:val="ru-RU"/>
        </w:rPr>
        <w:t xml:space="preserve"> и др.),</w:t>
      </w:r>
      <w:r w:rsidRPr="002E0BDD">
        <w:rPr>
          <w:lang w:val="ru-RU"/>
        </w:rPr>
        <w:br/>
        <w:t>- проблемы и пути их решения.</w:t>
      </w:r>
      <w:r w:rsidRPr="002E0BDD">
        <w:rPr>
          <w:lang w:val="ru-RU"/>
        </w:rPr>
        <w:br/>
      </w:r>
      <w:r w:rsidRPr="002E0BDD">
        <w:rPr>
          <w:lang w:val="ru-RU"/>
        </w:rPr>
        <w:br/>
        <w:t>2) Сделать презентацию (5–7 слайдов):</w:t>
      </w:r>
      <w:r w:rsidRPr="002E0BDD">
        <w:rPr>
          <w:lang w:val="ru-RU"/>
        </w:rPr>
        <w:br/>
        <w:t>- Слайд 1 – название и команда,</w:t>
      </w:r>
      <w:r w:rsidRPr="002E0BDD">
        <w:rPr>
          <w:lang w:val="ru-RU"/>
        </w:rPr>
        <w:br/>
        <w:t>- Слайд 2 – постановка задачи,</w:t>
      </w:r>
      <w:r w:rsidRPr="002E0BDD">
        <w:rPr>
          <w:lang w:val="ru-RU"/>
        </w:rPr>
        <w:br/>
        <w:t>- Слайд 3 – схема системы,</w:t>
      </w:r>
      <w:r w:rsidRPr="002E0BDD">
        <w:rPr>
          <w:lang w:val="ru-RU"/>
        </w:rPr>
        <w:br/>
        <w:t>- Слайд 4 – алгоритм управления,</w:t>
      </w:r>
      <w:r w:rsidRPr="002E0BDD">
        <w:rPr>
          <w:lang w:val="ru-RU"/>
        </w:rPr>
        <w:br/>
        <w:t xml:space="preserve">- Слайд 5 – экран </w:t>
      </w:r>
      <w:r>
        <w:t>HMI</w:t>
      </w:r>
      <w:r w:rsidRPr="002E0BDD">
        <w:rPr>
          <w:lang w:val="ru-RU"/>
        </w:rPr>
        <w:t xml:space="preserve"> или </w:t>
      </w:r>
      <w:r>
        <w:t>SCADA</w:t>
      </w:r>
      <w:r w:rsidRPr="002E0BDD">
        <w:rPr>
          <w:lang w:val="ru-RU"/>
        </w:rPr>
        <w:t>,</w:t>
      </w:r>
      <w:r w:rsidRPr="002E0BDD">
        <w:rPr>
          <w:lang w:val="ru-RU"/>
        </w:rPr>
        <w:br/>
        <w:t>- Слайд 6 – текущие результаты,</w:t>
      </w:r>
      <w:r w:rsidRPr="002E0BDD">
        <w:rPr>
          <w:lang w:val="ru-RU"/>
        </w:rPr>
        <w:br/>
        <w:t>- Слайд 7 – план доработки.</w:t>
      </w:r>
      <w:r w:rsidRPr="002E0BDD">
        <w:rPr>
          <w:lang w:val="ru-RU"/>
        </w:rPr>
        <w:br/>
      </w:r>
      <w:r w:rsidRPr="002E0BDD">
        <w:rPr>
          <w:lang w:val="ru-RU"/>
        </w:rPr>
        <w:br/>
        <w:t>3) Подготовиться к устной защите (5–7 минут):</w:t>
      </w:r>
      <w:r w:rsidRPr="002E0BDD">
        <w:rPr>
          <w:lang w:val="ru-RU"/>
        </w:rPr>
        <w:br/>
        <w:t>- объяснить назначение проекта,</w:t>
      </w:r>
      <w:r w:rsidRPr="002E0BDD">
        <w:rPr>
          <w:lang w:val="ru-RU"/>
        </w:rPr>
        <w:br/>
        <w:t>- показать схему и алгоритм,</w:t>
      </w:r>
      <w:r w:rsidRPr="002E0BDD">
        <w:rPr>
          <w:lang w:val="ru-RU"/>
        </w:rPr>
        <w:br/>
        <w:t>- ответить на вопросы.</w:t>
      </w:r>
    </w:p>
    <w:p w:rsidR="009E69BD" w:rsidRPr="002E0BDD" w:rsidRDefault="00000000">
      <w:pPr>
        <w:pStyle w:val="1"/>
        <w:rPr>
          <w:lang w:val="ru-RU"/>
        </w:rPr>
      </w:pPr>
      <w:r w:rsidRPr="002E0BDD">
        <w:rPr>
          <w:lang w:val="ru-RU"/>
        </w:rPr>
        <w:lastRenderedPageBreak/>
        <w:t>Подсказка</w:t>
      </w:r>
    </w:p>
    <w:p w:rsidR="009E69BD" w:rsidRPr="002E0BDD" w:rsidRDefault="00000000">
      <w:pPr>
        <w:rPr>
          <w:lang w:val="ru-RU"/>
        </w:rPr>
      </w:pPr>
      <w:r w:rsidRPr="002E0BDD">
        <w:rPr>
          <w:lang w:val="ru-RU"/>
        </w:rPr>
        <w:t xml:space="preserve">• Для схем используйте </w:t>
      </w:r>
      <w:r>
        <w:t>Visio</w:t>
      </w:r>
      <w:r w:rsidRPr="002E0BDD">
        <w:rPr>
          <w:lang w:val="ru-RU"/>
        </w:rPr>
        <w:t xml:space="preserve">, </w:t>
      </w:r>
      <w:r>
        <w:t>Draw</w:t>
      </w:r>
      <w:r w:rsidRPr="002E0BDD">
        <w:rPr>
          <w:lang w:val="ru-RU"/>
        </w:rPr>
        <w:t>.</w:t>
      </w:r>
      <w:r>
        <w:t>io</w:t>
      </w:r>
      <w:r w:rsidRPr="002E0BDD">
        <w:rPr>
          <w:lang w:val="ru-RU"/>
        </w:rPr>
        <w:t xml:space="preserve">, </w:t>
      </w:r>
      <w:r>
        <w:t>AutoCAD</w:t>
      </w:r>
      <w:r w:rsidRPr="002E0BDD">
        <w:rPr>
          <w:lang w:val="ru-RU"/>
        </w:rPr>
        <w:t xml:space="preserve">, </w:t>
      </w:r>
      <w:proofErr w:type="spellStart"/>
      <w:r>
        <w:t>Codesys</w:t>
      </w:r>
      <w:proofErr w:type="spellEnd"/>
      <w:r w:rsidRPr="002E0BDD">
        <w:rPr>
          <w:lang w:val="ru-RU"/>
        </w:rPr>
        <w:t>.</w:t>
      </w:r>
      <w:r w:rsidRPr="002E0BDD">
        <w:rPr>
          <w:lang w:val="ru-RU"/>
        </w:rPr>
        <w:br/>
      </w:r>
      <w:r>
        <w:t>• Для HMI – TIA Portal WinCC, Node-RED Dashboard, Ignition.</w:t>
      </w:r>
      <w:r>
        <w:br/>
      </w:r>
      <w:r w:rsidRPr="002E0BDD">
        <w:rPr>
          <w:lang w:val="ru-RU"/>
        </w:rPr>
        <w:t xml:space="preserve">• Для презентаций – </w:t>
      </w:r>
      <w:r>
        <w:t>PowerPoint</w:t>
      </w:r>
      <w:r w:rsidRPr="002E0BDD">
        <w:rPr>
          <w:lang w:val="ru-RU"/>
        </w:rPr>
        <w:t xml:space="preserve">, </w:t>
      </w:r>
      <w:r>
        <w:t>Google</w:t>
      </w:r>
      <w:r w:rsidRPr="002E0BDD">
        <w:rPr>
          <w:lang w:val="ru-RU"/>
        </w:rPr>
        <w:t xml:space="preserve"> </w:t>
      </w:r>
      <w:r>
        <w:t>Slides</w:t>
      </w:r>
      <w:r w:rsidRPr="002E0BDD">
        <w:rPr>
          <w:lang w:val="ru-RU"/>
        </w:rPr>
        <w:t xml:space="preserve">, </w:t>
      </w:r>
      <w:r>
        <w:t>Canva</w:t>
      </w:r>
      <w:r w:rsidRPr="002E0BDD">
        <w:rPr>
          <w:lang w:val="ru-RU"/>
        </w:rPr>
        <w:t>.</w:t>
      </w:r>
    </w:p>
    <w:p w:rsidR="009E69BD" w:rsidRPr="002E0BDD" w:rsidRDefault="00000000">
      <w:pPr>
        <w:pStyle w:val="1"/>
        <w:rPr>
          <w:lang w:val="ru-RU"/>
        </w:rPr>
      </w:pPr>
      <w:r w:rsidRPr="002E0BDD">
        <w:rPr>
          <w:lang w:val="ru-RU"/>
        </w:rPr>
        <w:t>Ожидаемый результат</w:t>
      </w:r>
    </w:p>
    <w:p w:rsidR="009E69BD" w:rsidRPr="002E0BDD" w:rsidRDefault="00000000">
      <w:pPr>
        <w:rPr>
          <w:lang w:val="ru-RU"/>
        </w:rPr>
      </w:pPr>
      <w:r w:rsidRPr="002E0BDD">
        <w:rPr>
          <w:lang w:val="ru-RU"/>
        </w:rPr>
        <w:t>- Краткий письменный отчёт (2–3 страницы).</w:t>
      </w:r>
      <w:r w:rsidRPr="002E0BDD">
        <w:rPr>
          <w:lang w:val="ru-RU"/>
        </w:rPr>
        <w:br/>
        <w:t>- Презентация с 5–7 слайдами.</w:t>
      </w:r>
      <w:r w:rsidRPr="002E0BDD">
        <w:rPr>
          <w:lang w:val="ru-RU"/>
        </w:rPr>
        <w:br/>
        <w:t>- Устная защита проекта.</w:t>
      </w:r>
    </w:p>
    <w:sectPr w:rsidR="009E69BD" w:rsidRPr="002E0B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7630720">
    <w:abstractNumId w:val="8"/>
  </w:num>
  <w:num w:numId="2" w16cid:durableId="1941142117">
    <w:abstractNumId w:val="6"/>
  </w:num>
  <w:num w:numId="3" w16cid:durableId="1415931192">
    <w:abstractNumId w:val="5"/>
  </w:num>
  <w:num w:numId="4" w16cid:durableId="172960103">
    <w:abstractNumId w:val="4"/>
  </w:num>
  <w:num w:numId="5" w16cid:durableId="20673018">
    <w:abstractNumId w:val="7"/>
  </w:num>
  <w:num w:numId="6" w16cid:durableId="2112165934">
    <w:abstractNumId w:val="3"/>
  </w:num>
  <w:num w:numId="7" w16cid:durableId="676004193">
    <w:abstractNumId w:val="2"/>
  </w:num>
  <w:num w:numId="8" w16cid:durableId="1902715288">
    <w:abstractNumId w:val="1"/>
  </w:num>
  <w:num w:numId="9" w16cid:durableId="9741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0BDD"/>
    <w:rsid w:val="00326F90"/>
    <w:rsid w:val="00407C06"/>
    <w:rsid w:val="004548F7"/>
    <w:rsid w:val="009E69B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2025-09-01T17:58:00Z</dcterms:created>
  <dcterms:modified xsi:type="dcterms:W3CDTF">2025-09-06T12:43:00Z</dcterms:modified>
  <cp:category/>
</cp:coreProperties>
</file>